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5A3" w:rsidRDefault="002645A3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zał. nr 3 </w:t>
      </w:r>
    </w:p>
    <w:p w:rsidR="00564CAC" w:rsidRPr="00A058AD" w:rsidRDefault="006229EE" w:rsidP="006229EE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Zamawiający</w:t>
      </w:r>
    </w:p>
    <w:p w:rsidR="005641F0" w:rsidRPr="00A058AD" w:rsidRDefault="00C4103F" w:rsidP="00E42CC3">
      <w:pPr>
        <w:spacing w:after="0" w:line="480" w:lineRule="auto"/>
        <w:ind w:lef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484F88" w:rsidRPr="00190D6E" w:rsidRDefault="00C4103F" w:rsidP="00920F98">
      <w:pPr>
        <w:ind w:left="5954"/>
        <w:jc w:val="center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(pełna nazwa/firma, adres)</w:t>
      </w:r>
    </w:p>
    <w:p w:rsidR="00484F88" w:rsidRPr="00AB71A8" w:rsidRDefault="00484F88" w:rsidP="007118F0">
      <w:pPr>
        <w:spacing w:after="0"/>
        <w:rPr>
          <w:rFonts w:ascii="Arial" w:hAnsi="Arial" w:cs="Arial"/>
          <w:b/>
        </w:rPr>
      </w:pPr>
    </w:p>
    <w:p w:rsidR="007E25BD" w:rsidRDefault="007E25BD" w:rsidP="007118F0">
      <w:pPr>
        <w:spacing w:after="0"/>
        <w:rPr>
          <w:rFonts w:ascii="Arial" w:hAnsi="Arial" w:cs="Arial"/>
          <w:b/>
          <w:sz w:val="20"/>
          <w:szCs w:val="20"/>
        </w:rPr>
      </w:pPr>
    </w:p>
    <w:p w:rsidR="00C4103F" w:rsidRPr="00A058AD" w:rsidRDefault="007118F0" w:rsidP="007118F0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7118F0" w:rsidRPr="00A058AD" w:rsidRDefault="007118F0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</w:t>
      </w:r>
      <w:r w:rsidR="00EE4535" w:rsidRPr="00A058AD">
        <w:rPr>
          <w:rFonts w:ascii="Arial" w:hAnsi="Arial" w:cs="Arial"/>
          <w:sz w:val="20"/>
          <w:szCs w:val="20"/>
        </w:rPr>
        <w:t>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118F0" w:rsidRPr="00F66ED9" w:rsidRDefault="007118F0" w:rsidP="007936D6">
      <w:pPr>
        <w:ind w:right="5953"/>
        <w:rPr>
          <w:rFonts w:ascii="Arial" w:hAnsi="Arial" w:cs="Arial"/>
          <w:b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 xml:space="preserve">(pełna nazwa/firma, adres, </w:t>
      </w:r>
      <w:r w:rsidR="00FB7965" w:rsidRPr="00A058AD">
        <w:rPr>
          <w:rFonts w:ascii="Arial" w:hAnsi="Arial" w:cs="Arial"/>
          <w:i/>
          <w:sz w:val="16"/>
          <w:szCs w:val="16"/>
        </w:rPr>
        <w:t>w zależności od p</w:t>
      </w:r>
      <w:r w:rsidR="00FB7965" w:rsidRPr="00F66ED9">
        <w:rPr>
          <w:rFonts w:ascii="Arial" w:hAnsi="Arial" w:cs="Arial"/>
          <w:b/>
          <w:i/>
          <w:sz w:val="16"/>
          <w:szCs w:val="16"/>
        </w:rPr>
        <w:t xml:space="preserve">odmiotu: </w:t>
      </w:r>
      <w:r w:rsidR="001957C5" w:rsidRPr="00F66ED9">
        <w:rPr>
          <w:rFonts w:ascii="Arial" w:hAnsi="Arial" w:cs="Arial"/>
          <w:b/>
          <w:i/>
          <w:sz w:val="16"/>
          <w:szCs w:val="16"/>
        </w:rPr>
        <w:t xml:space="preserve">NIP/PESEL, </w:t>
      </w:r>
      <w:r w:rsidRPr="00F66ED9">
        <w:rPr>
          <w:rFonts w:ascii="Arial" w:hAnsi="Arial" w:cs="Arial"/>
          <w:b/>
          <w:i/>
          <w:sz w:val="16"/>
          <w:szCs w:val="16"/>
        </w:rPr>
        <w:t>KRS/CEiDG)</w:t>
      </w:r>
    </w:p>
    <w:p w:rsidR="007118F0" w:rsidRPr="003D272A" w:rsidRDefault="007936D6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C4103F" w:rsidRPr="00A058AD" w:rsidRDefault="007936D6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</w:t>
      </w:r>
      <w:r w:rsidR="003178CE" w:rsidRPr="00A058AD">
        <w:rPr>
          <w:rFonts w:ascii="Arial" w:hAnsi="Arial" w:cs="Arial"/>
          <w:sz w:val="20"/>
          <w:szCs w:val="20"/>
        </w:rPr>
        <w:t>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936D6" w:rsidRPr="00A058AD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</w:t>
      </w:r>
      <w:r w:rsidR="00E15D59" w:rsidRPr="00A058AD">
        <w:rPr>
          <w:rFonts w:ascii="Arial" w:hAnsi="Arial" w:cs="Arial"/>
          <w:i/>
          <w:sz w:val="16"/>
          <w:szCs w:val="16"/>
        </w:rPr>
        <w:t>podstawa do reprezentacji</w:t>
      </w:r>
      <w:r w:rsidRPr="00A058AD">
        <w:rPr>
          <w:rFonts w:ascii="Arial" w:hAnsi="Arial" w:cs="Arial"/>
          <w:i/>
          <w:sz w:val="16"/>
          <w:szCs w:val="16"/>
        </w:rPr>
        <w:t>)</w:t>
      </w:r>
    </w:p>
    <w:p w:rsidR="00484F88" w:rsidRDefault="00484F88" w:rsidP="00C4103F">
      <w:pPr>
        <w:rPr>
          <w:rFonts w:ascii="Arial" w:hAnsi="Arial" w:cs="Arial"/>
        </w:rPr>
      </w:pPr>
    </w:p>
    <w:p w:rsidR="00CF4A74" w:rsidRPr="009375EB" w:rsidRDefault="00CF4A74" w:rsidP="00C4103F">
      <w:pPr>
        <w:rPr>
          <w:rFonts w:ascii="Arial" w:hAnsi="Arial" w:cs="Arial"/>
        </w:rPr>
      </w:pPr>
    </w:p>
    <w:p w:rsidR="005319CA" w:rsidRPr="002A5F9B" w:rsidRDefault="005C5717" w:rsidP="002A5F9B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Oświadczenie W</w:t>
      </w:r>
      <w:r w:rsidR="002A5F9B">
        <w:rPr>
          <w:rFonts w:ascii="Arial" w:hAnsi="Arial" w:cs="Arial"/>
          <w:b/>
          <w:u w:val="single"/>
        </w:rPr>
        <w:t>ykonawcy</w:t>
      </w:r>
    </w:p>
    <w:p w:rsidR="00804F07" w:rsidRPr="00BF1F3F" w:rsidRDefault="00804F07" w:rsidP="00BF1F3F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:rsidR="00F014B6" w:rsidRDefault="00F014B6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2167D3" w:rsidRPr="001448FB" w:rsidRDefault="002167D3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79713A" w:rsidRPr="00A65C39" w:rsidRDefault="00F014B6" w:rsidP="00A65C39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8E3274">
        <w:rPr>
          <w:rFonts w:ascii="Arial" w:hAnsi="Arial" w:cs="Arial"/>
          <w:sz w:val="21"/>
          <w:szCs w:val="21"/>
        </w:rPr>
        <w:t>Na potrzeby postę</w:t>
      </w:r>
      <w:r w:rsidR="008D0487" w:rsidRPr="008E3274">
        <w:rPr>
          <w:rFonts w:ascii="Arial" w:hAnsi="Arial" w:cs="Arial"/>
          <w:sz w:val="21"/>
          <w:szCs w:val="21"/>
        </w:rPr>
        <w:t xml:space="preserve">powania o udzielenie </w:t>
      </w:r>
      <w:r w:rsidR="00F053EC" w:rsidRPr="008E3274">
        <w:rPr>
          <w:rFonts w:ascii="Arial" w:hAnsi="Arial" w:cs="Arial"/>
          <w:sz w:val="21"/>
          <w:szCs w:val="21"/>
        </w:rPr>
        <w:t xml:space="preserve">zamówienia </w:t>
      </w:r>
      <w:r w:rsidR="007936D6" w:rsidRPr="008E3274">
        <w:rPr>
          <w:rFonts w:ascii="Arial" w:hAnsi="Arial" w:cs="Arial"/>
          <w:sz w:val="21"/>
          <w:szCs w:val="21"/>
        </w:rPr>
        <w:t>publicznego</w:t>
      </w:r>
      <w:r w:rsidR="00AB39E6" w:rsidRPr="008E3274">
        <w:rPr>
          <w:rFonts w:ascii="Arial" w:hAnsi="Arial" w:cs="Arial"/>
          <w:sz w:val="21"/>
          <w:szCs w:val="21"/>
        </w:rPr>
        <w:t xml:space="preserve"> </w:t>
      </w:r>
      <w:r w:rsidR="001670F2" w:rsidRPr="008E3274">
        <w:rPr>
          <w:rFonts w:ascii="Arial" w:hAnsi="Arial" w:cs="Arial"/>
          <w:sz w:val="21"/>
          <w:szCs w:val="21"/>
        </w:rPr>
        <w:br/>
        <w:t xml:space="preserve">pn. </w:t>
      </w:r>
      <w:r w:rsidR="007936D6" w:rsidRPr="008E3274">
        <w:rPr>
          <w:rFonts w:ascii="Arial" w:hAnsi="Arial" w:cs="Arial"/>
          <w:sz w:val="21"/>
          <w:szCs w:val="21"/>
        </w:rPr>
        <w:t>……………………………………………………</w:t>
      </w:r>
      <w:r w:rsidR="00267089" w:rsidRPr="008E3274">
        <w:rPr>
          <w:rFonts w:ascii="Arial" w:hAnsi="Arial" w:cs="Arial"/>
          <w:sz w:val="21"/>
          <w:szCs w:val="21"/>
        </w:rPr>
        <w:t>…………….</w:t>
      </w:r>
      <w:r w:rsidR="007936D6" w:rsidRPr="008E3274">
        <w:rPr>
          <w:rFonts w:ascii="Arial" w:hAnsi="Arial" w:cs="Arial"/>
          <w:sz w:val="21"/>
          <w:szCs w:val="21"/>
        </w:rPr>
        <w:t>………</w:t>
      </w:r>
      <w:r w:rsidR="00267089" w:rsidRPr="008E3274">
        <w:rPr>
          <w:rFonts w:ascii="Arial" w:hAnsi="Arial" w:cs="Arial"/>
          <w:sz w:val="21"/>
          <w:szCs w:val="21"/>
        </w:rPr>
        <w:t>….</w:t>
      </w:r>
      <w:r w:rsidR="00267089">
        <w:rPr>
          <w:rFonts w:ascii="Arial" w:hAnsi="Arial" w:cs="Arial"/>
          <w:sz w:val="20"/>
          <w:szCs w:val="20"/>
        </w:rPr>
        <w:t xml:space="preserve"> </w:t>
      </w:r>
      <w:r w:rsidR="008D0487" w:rsidRPr="00190D6E">
        <w:rPr>
          <w:rFonts w:ascii="Arial" w:hAnsi="Arial" w:cs="Arial"/>
          <w:i/>
          <w:sz w:val="16"/>
          <w:szCs w:val="16"/>
        </w:rPr>
        <w:t>(</w:t>
      </w:r>
      <w:r w:rsidR="00AB39E6" w:rsidRPr="00190D6E">
        <w:rPr>
          <w:rFonts w:ascii="Arial" w:hAnsi="Arial" w:cs="Arial"/>
          <w:i/>
          <w:sz w:val="16"/>
          <w:szCs w:val="16"/>
        </w:rPr>
        <w:t xml:space="preserve">nazwa </w:t>
      </w:r>
      <w:r w:rsidR="008D0487" w:rsidRPr="00190D6E">
        <w:rPr>
          <w:rFonts w:ascii="Arial" w:hAnsi="Arial" w:cs="Arial"/>
          <w:i/>
          <w:sz w:val="16"/>
          <w:szCs w:val="16"/>
        </w:rPr>
        <w:t>postępowania</w:t>
      </w:r>
      <w:r w:rsidR="007936D6" w:rsidRPr="00190D6E">
        <w:rPr>
          <w:rFonts w:ascii="Arial" w:hAnsi="Arial" w:cs="Arial"/>
          <w:i/>
          <w:sz w:val="16"/>
          <w:szCs w:val="16"/>
        </w:rPr>
        <w:t>)</w:t>
      </w:r>
      <w:r w:rsidR="00AB39E6" w:rsidRPr="00190D6E">
        <w:rPr>
          <w:rFonts w:ascii="Arial" w:hAnsi="Arial" w:cs="Arial"/>
          <w:sz w:val="16"/>
          <w:szCs w:val="16"/>
        </w:rPr>
        <w:t>,</w:t>
      </w:r>
      <w:r w:rsidR="00500358" w:rsidRPr="008E3274">
        <w:rPr>
          <w:rFonts w:ascii="Arial" w:hAnsi="Arial" w:cs="Arial"/>
          <w:i/>
          <w:sz w:val="18"/>
          <w:szCs w:val="18"/>
        </w:rPr>
        <w:t xml:space="preserve"> </w:t>
      </w:r>
      <w:r w:rsidR="00500358" w:rsidRPr="008E3274">
        <w:rPr>
          <w:rFonts w:ascii="Arial" w:hAnsi="Arial" w:cs="Arial"/>
          <w:sz w:val="21"/>
          <w:szCs w:val="21"/>
        </w:rPr>
        <w:t>oświadczam, co następuje:</w:t>
      </w:r>
    </w:p>
    <w:p w:rsidR="0079713A" w:rsidRDefault="0079713A" w:rsidP="0079713A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8D0487" w:rsidRPr="004B00A9" w:rsidRDefault="004F23F7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>Oświadczam, że</w:t>
      </w:r>
      <w:r w:rsidR="00902F15">
        <w:rPr>
          <w:rFonts w:ascii="Arial" w:hAnsi="Arial" w:cs="Arial"/>
          <w:sz w:val="21"/>
          <w:szCs w:val="21"/>
        </w:rPr>
        <w:t xml:space="preserve"> zapoznałem się z informacją , kto podlega wykluczeniu z postepowania </w:t>
      </w:r>
      <w:r w:rsidRPr="004B00A9">
        <w:rPr>
          <w:rFonts w:ascii="Arial" w:hAnsi="Arial" w:cs="Arial"/>
          <w:sz w:val="21"/>
          <w:szCs w:val="21"/>
        </w:rPr>
        <w:t xml:space="preserve"> </w:t>
      </w:r>
      <w:r w:rsidR="00A65C39">
        <w:rPr>
          <w:rFonts w:ascii="Arial" w:hAnsi="Arial" w:cs="Arial"/>
          <w:sz w:val="21"/>
          <w:szCs w:val="21"/>
        </w:rPr>
        <w:t xml:space="preserve">i </w:t>
      </w:r>
      <w:r w:rsidR="00902F15">
        <w:rPr>
          <w:rFonts w:ascii="Arial" w:hAnsi="Arial" w:cs="Arial"/>
          <w:sz w:val="21"/>
          <w:szCs w:val="21"/>
        </w:rPr>
        <w:t xml:space="preserve"> </w:t>
      </w:r>
      <w:r w:rsidRPr="004B00A9">
        <w:rPr>
          <w:rFonts w:ascii="Arial" w:hAnsi="Arial" w:cs="Arial"/>
          <w:sz w:val="21"/>
          <w:szCs w:val="21"/>
        </w:rPr>
        <w:t>n</w:t>
      </w:r>
      <w:r w:rsidR="009301A2" w:rsidRPr="004B00A9">
        <w:rPr>
          <w:rFonts w:ascii="Arial" w:hAnsi="Arial" w:cs="Arial"/>
          <w:sz w:val="21"/>
          <w:szCs w:val="21"/>
        </w:rPr>
        <w:t xml:space="preserve">ie </w:t>
      </w:r>
      <w:r w:rsidR="008D0487" w:rsidRPr="004B00A9">
        <w:rPr>
          <w:rFonts w:ascii="Arial" w:hAnsi="Arial" w:cs="Arial"/>
          <w:sz w:val="21"/>
          <w:szCs w:val="21"/>
        </w:rPr>
        <w:t>podlegam wyklucze</w:t>
      </w:r>
      <w:r w:rsidR="002A5F9B">
        <w:rPr>
          <w:rFonts w:ascii="Arial" w:hAnsi="Arial" w:cs="Arial"/>
          <w:sz w:val="21"/>
          <w:szCs w:val="21"/>
        </w:rPr>
        <w:t>niu z postępowania</w:t>
      </w:r>
    </w:p>
    <w:p w:rsidR="00CF4A74" w:rsidRPr="003E1710" w:rsidRDefault="00CF4A74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>……</w:t>
      </w:r>
      <w:r w:rsidR="00103B61" w:rsidRPr="003E1710">
        <w:rPr>
          <w:rFonts w:ascii="Arial" w:hAnsi="Arial" w:cs="Arial"/>
          <w:sz w:val="20"/>
          <w:szCs w:val="20"/>
        </w:rPr>
        <w:t>…</w:t>
      </w:r>
      <w:r w:rsidRPr="003E1710">
        <w:rPr>
          <w:rFonts w:ascii="Arial" w:hAnsi="Arial" w:cs="Arial"/>
          <w:sz w:val="20"/>
          <w:szCs w:val="20"/>
        </w:rPr>
        <w:t>…….…….</w:t>
      </w:r>
      <w:r w:rsidR="00103B61" w:rsidRPr="003E1710">
        <w:rPr>
          <w:rFonts w:ascii="Arial" w:hAnsi="Arial" w:cs="Arial"/>
          <w:sz w:val="20"/>
          <w:szCs w:val="20"/>
        </w:rPr>
        <w:t xml:space="preserve">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>dnia …………</w:t>
      </w:r>
      <w:r w:rsidR="00E14552" w:rsidRPr="003E1710">
        <w:rPr>
          <w:rFonts w:ascii="Arial" w:hAnsi="Arial" w:cs="Arial"/>
          <w:sz w:val="20"/>
          <w:szCs w:val="20"/>
        </w:rPr>
        <w:t>.</w:t>
      </w:r>
      <w:r w:rsidRPr="003E1710">
        <w:rPr>
          <w:rFonts w:ascii="Arial" w:hAnsi="Arial" w:cs="Arial"/>
          <w:sz w:val="20"/>
          <w:szCs w:val="20"/>
        </w:rPr>
        <w:t xml:space="preserve">……. r. </w:t>
      </w: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255142" w:rsidRPr="00A65C39" w:rsidRDefault="00687919" w:rsidP="00A65C39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2A5F9B" w:rsidRPr="009375EB" w:rsidRDefault="002A5F9B" w:rsidP="00C456FB">
      <w:pPr>
        <w:spacing w:after="0" w:line="360" w:lineRule="auto"/>
        <w:jc w:val="both"/>
        <w:rPr>
          <w:rFonts w:ascii="Arial" w:hAnsi="Arial" w:cs="Arial"/>
          <w:i/>
        </w:rPr>
      </w:pPr>
    </w:p>
    <w:p w:rsidR="00255142" w:rsidRPr="003C58F8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C58F8">
        <w:rPr>
          <w:rFonts w:ascii="Arial" w:hAnsi="Arial" w:cs="Arial"/>
          <w:b/>
          <w:sz w:val="21"/>
          <w:szCs w:val="21"/>
        </w:rPr>
        <w:t>OŚWIADCZENIE DOTYCZĄCE PODMIOTU</w:t>
      </w:r>
      <w:r w:rsidR="00CE6400">
        <w:rPr>
          <w:rFonts w:ascii="Arial" w:hAnsi="Arial" w:cs="Arial"/>
          <w:b/>
          <w:sz w:val="21"/>
          <w:szCs w:val="21"/>
        </w:rPr>
        <w:t>,</w:t>
      </w:r>
      <w:r w:rsidRPr="003C58F8">
        <w:rPr>
          <w:rFonts w:ascii="Arial" w:hAnsi="Arial" w:cs="Arial"/>
          <w:b/>
          <w:sz w:val="21"/>
          <w:szCs w:val="21"/>
        </w:rPr>
        <w:t xml:space="preserve"> NA </w:t>
      </w:r>
      <w:r w:rsidR="00CE6400" w:rsidRPr="003C58F8">
        <w:rPr>
          <w:rFonts w:ascii="Arial" w:hAnsi="Arial" w:cs="Arial"/>
          <w:b/>
          <w:sz w:val="21"/>
          <w:szCs w:val="21"/>
        </w:rPr>
        <w:t xml:space="preserve">KTÓREGO </w:t>
      </w:r>
      <w:r w:rsidRPr="003C58F8">
        <w:rPr>
          <w:rFonts w:ascii="Arial" w:hAnsi="Arial" w:cs="Arial"/>
          <w:b/>
          <w:sz w:val="21"/>
          <w:szCs w:val="21"/>
        </w:rPr>
        <w:t>ZASOBY POWOŁUJE SIĘ WYKONAWCA</w:t>
      </w:r>
      <w:r w:rsidR="003D7458" w:rsidRPr="003C58F8">
        <w:rPr>
          <w:rFonts w:ascii="Arial" w:hAnsi="Arial" w:cs="Arial"/>
          <w:b/>
          <w:sz w:val="21"/>
          <w:szCs w:val="21"/>
        </w:rPr>
        <w:t>:</w:t>
      </w:r>
    </w:p>
    <w:p w:rsidR="00434CC2" w:rsidRPr="009375EB" w:rsidRDefault="00434CC2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434CC2" w:rsidRPr="00B80D0E" w:rsidRDefault="00434CC2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54680">
        <w:rPr>
          <w:rFonts w:ascii="Arial" w:hAnsi="Arial" w:cs="Arial"/>
          <w:sz w:val="21"/>
          <w:szCs w:val="21"/>
        </w:rPr>
        <w:t xml:space="preserve">Oświadczam, że </w:t>
      </w:r>
      <w:r w:rsidR="00B80D0E">
        <w:rPr>
          <w:rFonts w:ascii="Arial" w:hAnsi="Arial" w:cs="Arial"/>
          <w:sz w:val="21"/>
          <w:szCs w:val="21"/>
        </w:rPr>
        <w:t>w stosunku do następującego/ych</w:t>
      </w:r>
      <w:r w:rsidRPr="00F54680">
        <w:rPr>
          <w:rFonts w:ascii="Arial" w:hAnsi="Arial" w:cs="Arial"/>
          <w:sz w:val="21"/>
          <w:szCs w:val="21"/>
        </w:rPr>
        <w:t xml:space="preserve"> podmiot</w:t>
      </w:r>
      <w:r w:rsidR="00B80D0E">
        <w:rPr>
          <w:rFonts w:ascii="Arial" w:hAnsi="Arial" w:cs="Arial"/>
          <w:sz w:val="21"/>
          <w:szCs w:val="21"/>
        </w:rPr>
        <w:t>u/tów</w:t>
      </w:r>
      <w:r w:rsidRPr="00F54680">
        <w:rPr>
          <w:rFonts w:ascii="Arial" w:hAnsi="Arial" w:cs="Arial"/>
          <w:sz w:val="21"/>
          <w:szCs w:val="21"/>
        </w:rPr>
        <w:t>, na któr</w:t>
      </w:r>
      <w:r w:rsidR="009129F3" w:rsidRPr="00F54680">
        <w:rPr>
          <w:rFonts w:ascii="Arial" w:hAnsi="Arial" w:cs="Arial"/>
          <w:sz w:val="21"/>
          <w:szCs w:val="21"/>
        </w:rPr>
        <w:t>ego/</w:t>
      </w:r>
      <w:r w:rsidRPr="00F54680">
        <w:rPr>
          <w:rFonts w:ascii="Arial" w:hAnsi="Arial" w:cs="Arial"/>
          <w:sz w:val="21"/>
          <w:szCs w:val="21"/>
        </w:rPr>
        <w:t>ych zasoby powołuję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się</w:t>
      </w:r>
      <w:r w:rsidR="00661B3E">
        <w:rPr>
          <w:rFonts w:ascii="Arial" w:hAnsi="Arial" w:cs="Arial"/>
          <w:sz w:val="21"/>
          <w:szCs w:val="21"/>
        </w:rPr>
        <w:t> w </w:t>
      </w:r>
      <w:r w:rsidRPr="00F54680">
        <w:rPr>
          <w:rFonts w:ascii="Arial" w:hAnsi="Arial" w:cs="Arial"/>
          <w:sz w:val="21"/>
          <w:szCs w:val="21"/>
        </w:rPr>
        <w:t>niniejszym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postępowaniu</w:t>
      </w:r>
      <w:r w:rsidR="00B80D0E">
        <w:rPr>
          <w:rFonts w:ascii="Arial" w:hAnsi="Arial" w:cs="Arial"/>
          <w:sz w:val="21"/>
          <w:szCs w:val="21"/>
        </w:rPr>
        <w:t>,</w:t>
      </w:r>
      <w:r w:rsidR="00661B3E">
        <w:rPr>
          <w:rFonts w:ascii="Arial" w:hAnsi="Arial" w:cs="Arial"/>
          <w:sz w:val="21"/>
          <w:szCs w:val="21"/>
        </w:rPr>
        <w:t> tj.: </w:t>
      </w:r>
      <w:r w:rsidR="00B80D0E">
        <w:rPr>
          <w:rFonts w:ascii="Arial" w:hAnsi="Arial" w:cs="Arial"/>
          <w:sz w:val="21"/>
          <w:szCs w:val="21"/>
        </w:rPr>
        <w:t>……………………………………………………………</w:t>
      </w:r>
      <w:r w:rsidR="00EF741B" w:rsidRPr="005A73FB">
        <w:rPr>
          <w:rFonts w:ascii="Arial" w:hAnsi="Arial" w:cs="Arial"/>
          <w:sz w:val="20"/>
          <w:szCs w:val="20"/>
        </w:rPr>
        <w:t xml:space="preserve"> </w:t>
      </w:r>
      <w:r w:rsidR="00255142" w:rsidRPr="008560CF">
        <w:rPr>
          <w:rFonts w:ascii="Arial" w:hAnsi="Arial" w:cs="Arial"/>
          <w:i/>
          <w:sz w:val="16"/>
          <w:szCs w:val="16"/>
        </w:rPr>
        <w:lastRenderedPageBreak/>
        <w:t>(p</w:t>
      </w:r>
      <w:r w:rsidR="00EF741B" w:rsidRPr="008560CF">
        <w:rPr>
          <w:rFonts w:ascii="Arial" w:hAnsi="Arial" w:cs="Arial"/>
          <w:i/>
          <w:sz w:val="16"/>
          <w:szCs w:val="16"/>
        </w:rPr>
        <w:t>odać pełną nazwę/firmę, adres</w:t>
      </w:r>
      <w:r w:rsidR="003416FE" w:rsidRPr="008560CF">
        <w:rPr>
          <w:rFonts w:ascii="Arial" w:hAnsi="Arial" w:cs="Arial"/>
          <w:i/>
          <w:sz w:val="16"/>
          <w:szCs w:val="16"/>
        </w:rPr>
        <w:t xml:space="preserve">, a także w zależności od podmiotu: NIP/PESEL, </w:t>
      </w:r>
      <w:r w:rsidR="00255142" w:rsidRPr="008560CF">
        <w:rPr>
          <w:rFonts w:ascii="Arial" w:hAnsi="Arial" w:cs="Arial"/>
          <w:i/>
          <w:sz w:val="16"/>
          <w:szCs w:val="16"/>
        </w:rPr>
        <w:t>KRS/CEiDG)</w:t>
      </w:r>
      <w:r w:rsidR="00255142" w:rsidRPr="005A73FB">
        <w:rPr>
          <w:rFonts w:ascii="Arial" w:hAnsi="Arial" w:cs="Arial"/>
          <w:i/>
          <w:sz w:val="20"/>
          <w:szCs w:val="20"/>
        </w:rPr>
        <w:t xml:space="preserve"> </w:t>
      </w:r>
      <w:r w:rsidR="003416FE" w:rsidRPr="00F54680">
        <w:rPr>
          <w:rFonts w:ascii="Arial" w:hAnsi="Arial" w:cs="Arial"/>
          <w:sz w:val="21"/>
          <w:szCs w:val="21"/>
        </w:rPr>
        <w:t xml:space="preserve">nie </w:t>
      </w:r>
      <w:r w:rsidR="00B80D0E">
        <w:rPr>
          <w:rFonts w:ascii="Arial" w:hAnsi="Arial" w:cs="Arial"/>
          <w:sz w:val="21"/>
          <w:szCs w:val="21"/>
        </w:rPr>
        <w:t>zachodzą podstawy wykluczenia</w:t>
      </w:r>
      <w:r w:rsidR="00255142"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 xml:space="preserve">…………….……. </w:t>
      </w:r>
      <w:r w:rsidRPr="008560CF">
        <w:rPr>
          <w:rFonts w:ascii="Arial" w:hAnsi="Arial" w:cs="Arial"/>
          <w:i/>
          <w:sz w:val="16"/>
          <w:szCs w:val="16"/>
        </w:rPr>
        <w:t>(miejscowość),</w:t>
      </w: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5A73FB">
        <w:rPr>
          <w:rFonts w:ascii="Arial" w:hAnsi="Arial" w:cs="Arial"/>
          <w:sz w:val="20"/>
          <w:szCs w:val="20"/>
        </w:rPr>
        <w:t xml:space="preserve"> 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EE7725" w:rsidRDefault="002A5F9B" w:rsidP="002A5F9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(podpis</w:t>
      </w:r>
    </w:p>
    <w:p w:rsidR="002A5F9B" w:rsidRPr="002A5F9B" w:rsidRDefault="002A5F9B" w:rsidP="002A5F9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6440B0" w:rsidRPr="00D47D38" w:rsidRDefault="00D34D9A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D47D38">
        <w:rPr>
          <w:rFonts w:ascii="Arial" w:hAnsi="Arial" w:cs="Arial"/>
          <w:b/>
          <w:sz w:val="21"/>
          <w:szCs w:val="21"/>
        </w:rPr>
        <w:t>OŚWIADCZENIE DOTYCZĄCE PODW</w:t>
      </w:r>
      <w:r w:rsidR="00CE6400">
        <w:rPr>
          <w:rFonts w:ascii="Arial" w:hAnsi="Arial" w:cs="Arial"/>
          <w:b/>
          <w:sz w:val="21"/>
          <w:szCs w:val="21"/>
        </w:rPr>
        <w:t xml:space="preserve">YKONAWCY NIEBĘDĄCEGO PODMIOTEM, </w:t>
      </w:r>
      <w:r w:rsidRPr="00D47D38">
        <w:rPr>
          <w:rFonts w:ascii="Arial" w:hAnsi="Arial" w:cs="Arial"/>
          <w:b/>
          <w:sz w:val="21"/>
          <w:szCs w:val="21"/>
        </w:rPr>
        <w:t>NA</w:t>
      </w:r>
      <w:r w:rsidR="00CE6400" w:rsidRPr="00CE6400">
        <w:rPr>
          <w:rFonts w:ascii="Arial" w:hAnsi="Arial" w:cs="Arial"/>
          <w:b/>
          <w:sz w:val="21"/>
          <w:szCs w:val="21"/>
        </w:rPr>
        <w:t xml:space="preserve"> </w:t>
      </w:r>
      <w:r w:rsidR="00CE6400" w:rsidRPr="00D47D38">
        <w:rPr>
          <w:rFonts w:ascii="Arial" w:hAnsi="Arial" w:cs="Arial"/>
          <w:b/>
          <w:sz w:val="21"/>
          <w:szCs w:val="21"/>
        </w:rPr>
        <w:t>KTÓREGO</w:t>
      </w:r>
      <w:r w:rsidRPr="00D47D38">
        <w:rPr>
          <w:rFonts w:ascii="Arial" w:hAnsi="Arial" w:cs="Arial"/>
          <w:b/>
          <w:sz w:val="21"/>
          <w:szCs w:val="21"/>
        </w:rPr>
        <w:t xml:space="preserve"> ZASOBY POWOŁUJE SIĘ WYKONAWCA</w:t>
      </w:r>
      <w:r w:rsidR="006440B0" w:rsidRPr="00D47D38">
        <w:rPr>
          <w:rFonts w:ascii="Arial" w:hAnsi="Arial" w:cs="Arial"/>
          <w:b/>
          <w:sz w:val="21"/>
          <w:szCs w:val="21"/>
        </w:rPr>
        <w:t>:</w:t>
      </w:r>
    </w:p>
    <w:p w:rsidR="005E176A" w:rsidRPr="009375EB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B80D0E" w:rsidRPr="00B80D0E" w:rsidRDefault="00D34D9A" w:rsidP="00B80D0E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</w:t>
      </w:r>
      <w:r w:rsidR="00B80D0E">
        <w:rPr>
          <w:rFonts w:ascii="Arial" w:hAnsi="Arial" w:cs="Arial"/>
          <w:sz w:val="21"/>
          <w:szCs w:val="21"/>
        </w:rPr>
        <w:t>w stosunku do następującego/ych</w:t>
      </w:r>
      <w:r w:rsidR="00B80D0E" w:rsidRPr="00F54680">
        <w:rPr>
          <w:rFonts w:ascii="Arial" w:hAnsi="Arial" w:cs="Arial"/>
          <w:sz w:val="21"/>
          <w:szCs w:val="21"/>
        </w:rPr>
        <w:t xml:space="preserve"> podmiot</w:t>
      </w:r>
      <w:r w:rsidR="00B80D0E">
        <w:rPr>
          <w:rFonts w:ascii="Arial" w:hAnsi="Arial" w:cs="Arial"/>
          <w:sz w:val="21"/>
          <w:szCs w:val="21"/>
        </w:rPr>
        <w:t>u/tów</w:t>
      </w:r>
      <w:r w:rsidRPr="00193E01">
        <w:rPr>
          <w:rFonts w:ascii="Arial" w:hAnsi="Arial" w:cs="Arial"/>
          <w:sz w:val="21"/>
          <w:szCs w:val="21"/>
        </w:rPr>
        <w:t xml:space="preserve">, </w:t>
      </w:r>
      <w:r w:rsidR="00D7532C" w:rsidRPr="00193E01">
        <w:rPr>
          <w:rFonts w:ascii="Arial" w:hAnsi="Arial" w:cs="Arial"/>
          <w:sz w:val="21"/>
          <w:szCs w:val="21"/>
        </w:rPr>
        <w:t>będąc</w:t>
      </w:r>
      <w:r w:rsidR="00B80D0E">
        <w:rPr>
          <w:rFonts w:ascii="Arial" w:hAnsi="Arial" w:cs="Arial"/>
          <w:sz w:val="21"/>
          <w:szCs w:val="21"/>
        </w:rPr>
        <w:t>ego</w:t>
      </w:r>
      <w:r w:rsidR="00B37134" w:rsidRPr="00193E01">
        <w:rPr>
          <w:rFonts w:ascii="Arial" w:hAnsi="Arial" w:cs="Arial"/>
          <w:sz w:val="21"/>
          <w:szCs w:val="21"/>
        </w:rPr>
        <w:t>/</w:t>
      </w:r>
      <w:r w:rsidR="00B80D0E">
        <w:rPr>
          <w:rFonts w:ascii="Arial" w:hAnsi="Arial" w:cs="Arial"/>
          <w:sz w:val="21"/>
          <w:szCs w:val="21"/>
        </w:rPr>
        <w:t>ych</w:t>
      </w:r>
      <w:r w:rsidR="00D7532C" w:rsidRPr="00193E01">
        <w:rPr>
          <w:rFonts w:ascii="Arial" w:hAnsi="Arial" w:cs="Arial"/>
          <w:sz w:val="21"/>
          <w:szCs w:val="21"/>
        </w:rPr>
        <w:t xml:space="preserve"> podwykonawc</w:t>
      </w:r>
      <w:r w:rsidR="009A397D" w:rsidRPr="00193E01">
        <w:rPr>
          <w:rFonts w:ascii="Arial" w:hAnsi="Arial" w:cs="Arial"/>
          <w:sz w:val="21"/>
          <w:szCs w:val="21"/>
        </w:rPr>
        <w:t>ą/</w:t>
      </w:r>
      <w:r w:rsidR="00D7532C" w:rsidRPr="00193E01">
        <w:rPr>
          <w:rFonts w:ascii="Arial" w:hAnsi="Arial" w:cs="Arial"/>
          <w:sz w:val="21"/>
          <w:szCs w:val="21"/>
        </w:rPr>
        <w:t>ami</w:t>
      </w:r>
      <w:r w:rsidRPr="00193E01">
        <w:rPr>
          <w:rFonts w:ascii="Arial" w:hAnsi="Arial" w:cs="Arial"/>
          <w:sz w:val="21"/>
          <w:szCs w:val="21"/>
        </w:rPr>
        <w:t>:</w:t>
      </w:r>
      <w:r w:rsidR="00D7532C" w:rsidRPr="00193E01">
        <w:rPr>
          <w:rFonts w:ascii="Arial" w:hAnsi="Arial" w:cs="Arial"/>
          <w:sz w:val="21"/>
          <w:szCs w:val="21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…………………………………………………………………</w:t>
      </w:r>
      <w:r w:rsidR="00B40FC8" w:rsidRPr="00193E01">
        <w:rPr>
          <w:rFonts w:ascii="Arial" w:hAnsi="Arial" w:cs="Arial"/>
          <w:sz w:val="21"/>
          <w:szCs w:val="21"/>
        </w:rPr>
        <w:t>…..….</w:t>
      </w:r>
      <w:r w:rsidRPr="00193E01">
        <w:rPr>
          <w:rFonts w:ascii="Arial" w:hAnsi="Arial" w:cs="Arial"/>
          <w:sz w:val="21"/>
          <w:szCs w:val="21"/>
        </w:rPr>
        <w:t>……</w:t>
      </w:r>
      <w:r w:rsidR="00B40FC8">
        <w:rPr>
          <w:rFonts w:ascii="Arial" w:hAnsi="Arial" w:cs="Arial"/>
          <w:sz w:val="20"/>
          <w:szCs w:val="20"/>
        </w:rPr>
        <w:t xml:space="preserve"> </w:t>
      </w:r>
      <w:r w:rsidR="00A56607" w:rsidRPr="000817F4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 w:rsidR="00CE6400">
        <w:rPr>
          <w:rFonts w:ascii="Arial" w:hAnsi="Arial" w:cs="Arial"/>
          <w:sz w:val="16"/>
          <w:szCs w:val="16"/>
        </w:rPr>
        <w:t>,</w:t>
      </w:r>
      <w:r w:rsidR="00A56607" w:rsidRPr="000817F4">
        <w:rPr>
          <w:rFonts w:ascii="Arial" w:hAnsi="Arial" w:cs="Arial"/>
          <w:sz w:val="16"/>
          <w:szCs w:val="16"/>
        </w:rPr>
        <w:t xml:space="preserve"> </w:t>
      </w:r>
      <w:r w:rsidR="00B80D0E" w:rsidRPr="00B80D0E">
        <w:rPr>
          <w:rFonts w:ascii="Arial" w:hAnsi="Arial" w:cs="Arial"/>
          <w:sz w:val="21"/>
          <w:szCs w:val="21"/>
        </w:rPr>
        <w:t>nie</w:t>
      </w:r>
      <w:r w:rsidR="00B80D0E">
        <w:rPr>
          <w:rFonts w:ascii="Arial" w:hAnsi="Arial" w:cs="Arial"/>
          <w:sz w:val="16"/>
          <w:szCs w:val="16"/>
        </w:rPr>
        <w:t xml:space="preserve"> </w:t>
      </w:r>
      <w:r w:rsidR="00B80D0E">
        <w:rPr>
          <w:rFonts w:ascii="Arial" w:hAnsi="Arial" w:cs="Arial"/>
          <w:sz w:val="21"/>
          <w:szCs w:val="21"/>
        </w:rPr>
        <w:t>zachodzą podstawy wykluczenia</w:t>
      </w:r>
      <w:r w:rsidR="00B80D0E"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1D3A19" w:rsidRPr="000817F4" w:rsidRDefault="001D3A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 xml:space="preserve">…………….……. </w:t>
      </w:r>
      <w:r w:rsidRPr="000817F4">
        <w:rPr>
          <w:rFonts w:ascii="Arial" w:hAnsi="Arial" w:cs="Arial"/>
          <w:i/>
          <w:sz w:val="16"/>
          <w:szCs w:val="16"/>
        </w:rPr>
        <w:t>(miejscowość),</w:t>
      </w:r>
      <w:r w:rsidRPr="000817F4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……. r.</w:t>
      </w:r>
      <w:r w:rsidRPr="000817F4">
        <w:rPr>
          <w:rFonts w:ascii="Arial" w:hAnsi="Arial" w:cs="Arial"/>
          <w:sz w:val="20"/>
          <w:szCs w:val="20"/>
        </w:rPr>
        <w:t xml:space="preserve"> </w:t>
      </w: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D34D9A" w:rsidRPr="001F4C82" w:rsidRDefault="0025358A" w:rsidP="0034230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p w:rsidR="0025358A" w:rsidRDefault="0025358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11121A" w:rsidRPr="009375EB" w:rsidRDefault="0011121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25358A" w:rsidRPr="001D3A19" w:rsidRDefault="00902F15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Informacja kto podlega wykluczeniu z postepowania : </w:t>
      </w:r>
    </w:p>
    <w:p w:rsidR="00902F15" w:rsidRPr="00902F15" w:rsidRDefault="00902F15" w:rsidP="00902F15">
      <w:pPr>
        <w:autoSpaceDE w:val="0"/>
        <w:autoSpaceDN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 Z postępowania o udzielenie zamówienia wyklucza się:</w:t>
      </w:r>
      <w:r>
        <w:rPr>
          <w:rFonts w:ascii="Arial" w:hAnsi="Arial" w:cs="Arial"/>
        </w:rPr>
        <w:t xml:space="preserve">       </w:t>
      </w:r>
    </w:p>
    <w:p w:rsidR="00902F15" w:rsidRDefault="00902F15" w:rsidP="00902F15">
      <w:pPr>
        <w:autoSpaceDE w:val="0"/>
        <w:autoSpaceDN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1. Wykonawcę, który nie wykazał spełniania warunków udziału w postępowaniu lub nie            </w:t>
      </w:r>
    </w:p>
    <w:p w:rsidR="00902F15" w:rsidRDefault="00902F15" w:rsidP="00902F15">
      <w:pPr>
        <w:autoSpaceDE w:val="0"/>
        <w:autoSpaceDN w:val="0"/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     wykazał braku podstaw wykluczenia;</w:t>
      </w:r>
    </w:p>
    <w:p w:rsidR="00902F15" w:rsidRDefault="00902F15" w:rsidP="00902F15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2.  Wykonawcę będącego osobą fizyczną, którego prawomocnie skazano za przestępstwo:</w:t>
      </w:r>
    </w:p>
    <w:p w:rsidR="00902F15" w:rsidRDefault="00902F15" w:rsidP="00902F15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a) o którym mowa w art. 165a, art. 181-188, art. 189a, art. 218-221, art. 228-230a, art. </w:t>
      </w:r>
    </w:p>
    <w:p w:rsidR="00902F15" w:rsidRDefault="00902F15" w:rsidP="00902F15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250a, art. 258 lub art. 270-309 ustawy z dnia 6 czerwca 1997 r. - Kodeks karny (t.j. </w:t>
      </w:r>
    </w:p>
    <w:p w:rsidR="00902F15" w:rsidRDefault="00902F15" w:rsidP="00902F15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Dz. U. z 2018 poz.1600 ) lub art. 46 lub art. 48 ustawy z dnia 25 czerwca 2010 r. o </w:t>
      </w:r>
    </w:p>
    <w:p w:rsidR="00902F15" w:rsidRDefault="00902F15" w:rsidP="00902F15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sporcie (t.j. Dz. U. z 2018 r. poz. 1263),</w:t>
      </w:r>
    </w:p>
    <w:p w:rsidR="00902F15" w:rsidRDefault="00902F15" w:rsidP="00902F15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b) o charakterze terrorystycznym, o którym mowa w art. 115 § 20 ustawy z dnia 6 </w:t>
      </w:r>
    </w:p>
    <w:p w:rsidR="00902F15" w:rsidRDefault="00902F15" w:rsidP="00902F15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czerwca   1997 r. - Kodeks karny,</w:t>
      </w:r>
    </w:p>
    <w:p w:rsidR="00902F15" w:rsidRDefault="00902F15" w:rsidP="00902F15">
      <w:pPr>
        <w:tabs>
          <w:tab w:val="left" w:pos="1843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c) skarbowe,</w:t>
      </w:r>
    </w:p>
    <w:p w:rsidR="00902F15" w:rsidRDefault="00902F15" w:rsidP="00902F15">
      <w:pPr>
        <w:tabs>
          <w:tab w:val="left" w:pos="1843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d) o którym mowa w art. 9 lub art. 10 ustawy z dnia 15 czerwca 2012 r. o skutkach    </w:t>
      </w:r>
    </w:p>
    <w:p w:rsidR="00902F15" w:rsidRDefault="00902F15" w:rsidP="00902F15">
      <w:pPr>
        <w:tabs>
          <w:tab w:val="left" w:pos="1843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powierzania wykonywania pracy cudzoziemcom przebywającym wbrew przepisom na </w:t>
      </w:r>
    </w:p>
    <w:p w:rsidR="00902F15" w:rsidRDefault="00902F15" w:rsidP="00902F15">
      <w:pPr>
        <w:tabs>
          <w:tab w:val="left" w:pos="1843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terytorium Rzeczypospolitej Polskiej (Dz. U. poz. 769);</w:t>
      </w:r>
    </w:p>
    <w:p w:rsidR="00902F15" w:rsidRDefault="00902F15" w:rsidP="00902F15">
      <w:pPr>
        <w:tabs>
          <w:tab w:val="left" w:pos="1843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3. Wykonawcę, jeżeli urzędującego członka jego organu zarządzającego lub nadzorczego,  </w:t>
      </w:r>
    </w:p>
    <w:p w:rsidR="00902F15" w:rsidRDefault="00902F15" w:rsidP="00902F15">
      <w:pPr>
        <w:tabs>
          <w:tab w:val="left" w:pos="1843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wspólnika spółki w spółce jawnej lub partnerskiej albo komplementariusza w spółce</w:t>
      </w:r>
    </w:p>
    <w:p w:rsidR="00902F15" w:rsidRDefault="00902F15" w:rsidP="00902F15">
      <w:pPr>
        <w:tabs>
          <w:tab w:val="left" w:pos="1843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komandytowej lub komandytowo-akcyjnej lub prokurenta prawomocnie skazano za    </w:t>
      </w:r>
    </w:p>
    <w:p w:rsidR="00902F15" w:rsidRDefault="00902F15" w:rsidP="00902F15">
      <w:pPr>
        <w:tabs>
          <w:tab w:val="left" w:pos="1843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przestępstwo, o którym mowa w pkt 2; </w:t>
      </w:r>
    </w:p>
    <w:p w:rsidR="00902F15" w:rsidRDefault="00902F15" w:rsidP="00902F15">
      <w:pPr>
        <w:tabs>
          <w:tab w:val="left" w:pos="1843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4. Wykonawcę, wobec którego wydano prawomocny wyrok sądu lub ostateczną decyzję     </w:t>
      </w:r>
    </w:p>
    <w:p w:rsidR="00902F15" w:rsidRDefault="00902F15" w:rsidP="00902F15">
      <w:pPr>
        <w:tabs>
          <w:tab w:val="left" w:pos="1843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administracyjną o zaleganiu z uiszczeniem podatków, opłat lub składek na </w:t>
      </w:r>
    </w:p>
    <w:p w:rsidR="00902F15" w:rsidRDefault="00902F15" w:rsidP="00902F15">
      <w:pPr>
        <w:tabs>
          <w:tab w:val="left" w:pos="1843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ubezpieczenia społeczne lub zdrowotne, chyba że wykonawca dokonał płatności </w:t>
      </w:r>
    </w:p>
    <w:p w:rsidR="00902F15" w:rsidRDefault="00902F15" w:rsidP="00902F15">
      <w:pPr>
        <w:tabs>
          <w:tab w:val="left" w:pos="1843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należnych podatków, opłat lub składek na ubezpieczenia społeczne lub zdrowotne wraz</w:t>
      </w:r>
    </w:p>
    <w:p w:rsidR="00902F15" w:rsidRDefault="00902F15" w:rsidP="00902F15">
      <w:pPr>
        <w:tabs>
          <w:tab w:val="left" w:pos="1843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z odsetkami lub grzywnami lub zawarł wiążące porozumienie w sprawie spłaty tych </w:t>
      </w:r>
    </w:p>
    <w:p w:rsidR="00902F15" w:rsidRDefault="00902F15" w:rsidP="00902F15">
      <w:pPr>
        <w:tabs>
          <w:tab w:val="left" w:pos="1843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należności;</w:t>
      </w:r>
    </w:p>
    <w:p w:rsidR="00902F15" w:rsidRDefault="00902F15" w:rsidP="00902F15">
      <w:pPr>
        <w:tabs>
          <w:tab w:val="left" w:pos="1843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  5. Wykonawcę, który w wyniku zamierzonego działania lub rażącego niedbalstwa</w:t>
      </w:r>
    </w:p>
    <w:p w:rsidR="00902F15" w:rsidRDefault="00902F15" w:rsidP="00902F15">
      <w:pPr>
        <w:tabs>
          <w:tab w:val="left" w:pos="1843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wprowadził zamawiającego w błąd przy przedstawieniu informacji, że nie podlega </w:t>
      </w:r>
    </w:p>
    <w:p w:rsidR="00902F15" w:rsidRDefault="00902F15" w:rsidP="00902F15">
      <w:pPr>
        <w:tabs>
          <w:tab w:val="left" w:pos="1843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wykluczeniu, spełnia warunki udziału w postępowaniu lub który zataił te informacje lub  </w:t>
      </w:r>
    </w:p>
    <w:p w:rsidR="00902F15" w:rsidRDefault="00902F15" w:rsidP="00902F15">
      <w:pPr>
        <w:tabs>
          <w:tab w:val="left" w:pos="1843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nie jest w stanie przedstawić wymaganych dokumentów;</w:t>
      </w:r>
    </w:p>
    <w:p w:rsidR="00902F15" w:rsidRDefault="00902F15" w:rsidP="00902F15">
      <w:pPr>
        <w:tabs>
          <w:tab w:val="left" w:pos="1843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6. Wykonawcę, który w wyniku lekkomyślności lub niedbalstwa przedstawił informacje</w:t>
      </w:r>
    </w:p>
    <w:p w:rsidR="00902F15" w:rsidRDefault="00902F15" w:rsidP="00902F15">
      <w:pPr>
        <w:tabs>
          <w:tab w:val="left" w:pos="1843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wprowadzające w błąd zamawiającego, mogące mieć istotny wpływ na decyzje </w:t>
      </w:r>
    </w:p>
    <w:p w:rsidR="00902F15" w:rsidRDefault="00902F15" w:rsidP="00902F15">
      <w:pPr>
        <w:tabs>
          <w:tab w:val="left" w:pos="1843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podejmowane przez zamawiającego  podejmowane przez zamawiającego w </w:t>
      </w:r>
    </w:p>
    <w:p w:rsidR="00902F15" w:rsidRDefault="00902F15" w:rsidP="00902F15">
      <w:pPr>
        <w:tabs>
          <w:tab w:val="left" w:pos="1843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postępowaniu o udzielenie zamówienia;</w:t>
      </w:r>
    </w:p>
    <w:p w:rsidR="00902F15" w:rsidRDefault="00902F15" w:rsidP="00902F15">
      <w:pPr>
        <w:tabs>
          <w:tab w:val="left" w:pos="1843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7.  Wykonawcę, który bezprawnie wpływał lub próbował wpłynąć na czynności </w:t>
      </w:r>
    </w:p>
    <w:p w:rsidR="00902F15" w:rsidRDefault="00902F15" w:rsidP="00902F15">
      <w:pPr>
        <w:tabs>
          <w:tab w:val="left" w:pos="1843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zamawiającego lub pozyskać informacje poufne, mogące dać mu przewagę w </w:t>
      </w:r>
    </w:p>
    <w:p w:rsidR="00902F15" w:rsidRDefault="00902F15" w:rsidP="00902F15">
      <w:pPr>
        <w:tabs>
          <w:tab w:val="left" w:pos="1843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postępowaniu o udzielenie zamówienia;</w:t>
      </w:r>
    </w:p>
    <w:p w:rsidR="00902F15" w:rsidRDefault="00902F15" w:rsidP="00902F15">
      <w:pPr>
        <w:tabs>
          <w:tab w:val="left" w:pos="1843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8. Wykonawcę, który brał udział w przygotowaniu postępowania o udzielenie zamówienia </w:t>
      </w:r>
    </w:p>
    <w:p w:rsidR="00902F15" w:rsidRDefault="00902F15" w:rsidP="00902F15">
      <w:pPr>
        <w:tabs>
          <w:tab w:val="left" w:pos="1843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lub którego pracownik, a także osoba wykonująca pracę na podstawie umowy zlecenia,</w:t>
      </w:r>
    </w:p>
    <w:p w:rsidR="00902F15" w:rsidRDefault="00902F15" w:rsidP="00902F15">
      <w:pPr>
        <w:tabs>
          <w:tab w:val="left" w:pos="1843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o dzieło, agencyjnej lub innej umowy o świadczenie usług, brał udział w przygotowaniu </w:t>
      </w:r>
    </w:p>
    <w:p w:rsidR="00902F15" w:rsidRDefault="00902F15" w:rsidP="00902F15">
      <w:pPr>
        <w:tabs>
          <w:tab w:val="left" w:pos="1843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takiego postępowania, chyba że spowodowane tym zakłócenie konkurencji może być</w:t>
      </w:r>
    </w:p>
    <w:p w:rsidR="00902F15" w:rsidRDefault="00902F15" w:rsidP="00902F15">
      <w:pPr>
        <w:tabs>
          <w:tab w:val="left" w:pos="1843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wyeliminowane w inny sposób niż przez wykluczenie Wykonawcy z udziału w </w:t>
      </w:r>
    </w:p>
    <w:p w:rsidR="00902F15" w:rsidRDefault="00902F15" w:rsidP="00902F15">
      <w:pPr>
        <w:tabs>
          <w:tab w:val="left" w:pos="1843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postępowaniu;</w:t>
      </w:r>
    </w:p>
    <w:p w:rsidR="00902F15" w:rsidRDefault="00902F15" w:rsidP="00902F15">
      <w:pPr>
        <w:tabs>
          <w:tab w:val="left" w:pos="1843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9.  Wykonawcę, który z innymi Wykonawcami zawarł porozumienie mające na celu   </w:t>
      </w:r>
    </w:p>
    <w:p w:rsidR="00902F15" w:rsidRDefault="00902F15" w:rsidP="00902F15">
      <w:pPr>
        <w:tabs>
          <w:tab w:val="left" w:pos="1843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zakłócenie konkurencji między wykonawcami w postępowaniu o udzielenie zamówienia, </w:t>
      </w:r>
    </w:p>
    <w:p w:rsidR="00902F15" w:rsidRDefault="00902F15" w:rsidP="00902F15">
      <w:pPr>
        <w:tabs>
          <w:tab w:val="left" w:pos="1843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co Zamawiający jest w stanie wykazać za pomocą stosownych środków dowodowych;</w:t>
      </w:r>
    </w:p>
    <w:p w:rsidR="00902F15" w:rsidRDefault="00902F15" w:rsidP="00902F15">
      <w:pPr>
        <w:tabs>
          <w:tab w:val="left" w:pos="1843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10) Wykonawcę będącego podmiotem zbiorowym, wobec którego sąd orzekł zakaz   </w:t>
      </w:r>
    </w:p>
    <w:p w:rsidR="00902F15" w:rsidRDefault="00902F15" w:rsidP="00902F15">
      <w:pPr>
        <w:tabs>
          <w:tab w:val="left" w:pos="1843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ubiegania się o zamówienia publiczne na podstawie ustawy z dnia 28 października </w:t>
      </w:r>
    </w:p>
    <w:p w:rsidR="00902F15" w:rsidRDefault="00902F15" w:rsidP="00902F15">
      <w:pPr>
        <w:tabs>
          <w:tab w:val="left" w:pos="1843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2002 r. o odpowiedzialności podmiotów zbiorowych za czyny zabronione pod groźbą </w:t>
      </w:r>
    </w:p>
    <w:p w:rsidR="00902F15" w:rsidRDefault="00902F15" w:rsidP="00902F15">
      <w:pPr>
        <w:tabs>
          <w:tab w:val="left" w:pos="1843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kary (t.j. Dz. U.  z 2018 r.  poz. 703);</w:t>
      </w:r>
    </w:p>
    <w:p w:rsidR="00902F15" w:rsidRDefault="00902F15" w:rsidP="00902F15">
      <w:pPr>
        <w:tabs>
          <w:tab w:val="left" w:pos="1843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11. Wykonawcę, wobec którego orzeczono tytułem środka zapobiegawczego zakaz   </w:t>
      </w:r>
    </w:p>
    <w:p w:rsidR="00902F15" w:rsidRDefault="00902F15" w:rsidP="00902F15">
      <w:pPr>
        <w:tabs>
          <w:tab w:val="left" w:pos="1843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ubiegania się o zamówienia publiczne;</w:t>
      </w:r>
    </w:p>
    <w:p w:rsidR="00902F15" w:rsidRDefault="00902F15" w:rsidP="00902F15">
      <w:pPr>
        <w:tabs>
          <w:tab w:val="left" w:pos="1843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12. Wykonawców, którzy należąc do tej samej grupy kapitałowej, w rozumieniu ustawy z </w:t>
      </w:r>
    </w:p>
    <w:p w:rsidR="00902F15" w:rsidRDefault="00902F15" w:rsidP="00902F15">
      <w:pPr>
        <w:tabs>
          <w:tab w:val="left" w:pos="1843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dnia 16 lutego 2007 r. o ochronie konkurencji i konsumentów  ( t.j. Dz. U. z 2018 r. </w:t>
      </w:r>
    </w:p>
    <w:p w:rsidR="00902F15" w:rsidRDefault="00902F15" w:rsidP="00902F15">
      <w:pPr>
        <w:tabs>
          <w:tab w:val="left" w:pos="1843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poz.798 zpóźn.zm.), złożyli odrębne oferty, oferty częściowe lub wnioski o </w:t>
      </w:r>
    </w:p>
    <w:p w:rsidR="00902F15" w:rsidRDefault="00902F15" w:rsidP="00902F15">
      <w:pPr>
        <w:tabs>
          <w:tab w:val="left" w:pos="1843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dopuszczenie do  udziału w postępowaniu, chyba że wykażą, że istniejące między nimi </w:t>
      </w:r>
    </w:p>
    <w:p w:rsidR="00902F15" w:rsidRDefault="00902F15" w:rsidP="00902F15">
      <w:pPr>
        <w:tabs>
          <w:tab w:val="left" w:pos="1843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powiązania nie prowadzą do zakłócenia konkurencji w postępowaniu o udzielenie </w:t>
      </w:r>
    </w:p>
    <w:p w:rsidR="00902F15" w:rsidRDefault="00902F15" w:rsidP="00902F15">
      <w:pPr>
        <w:tabs>
          <w:tab w:val="left" w:pos="1843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zamówienia; </w:t>
      </w:r>
    </w:p>
    <w:p w:rsidR="00902F15" w:rsidRDefault="00A65C39" w:rsidP="00902F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13. W</w:t>
      </w:r>
      <w:r w:rsidR="00902F15">
        <w:rPr>
          <w:rFonts w:ascii="Arial" w:hAnsi="Arial" w:cs="Arial"/>
          <w:bCs/>
        </w:rPr>
        <w:t xml:space="preserve">ykonawcę w stosunku do którego otwarto likwidację, w zatwierdzonym przez sąd </w:t>
      </w:r>
    </w:p>
    <w:p w:rsidR="00902F15" w:rsidRDefault="00902F15" w:rsidP="00902F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układzie w postępowaniu restrukturyzacyjnym jest przewidziane zaspokojenie </w:t>
      </w:r>
    </w:p>
    <w:p w:rsidR="00902F15" w:rsidRDefault="00902F15" w:rsidP="00902F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wierzycieli przez likwidację jego majątku lub sąd zarządził likwidację jego majątku w       </w:t>
      </w:r>
    </w:p>
    <w:p w:rsidR="00902F15" w:rsidRDefault="00902F15" w:rsidP="00902F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trybie art.332 ust.1 ustawy z dnia 15.05.2015 r.  Prawo restrukturyzacyjne(Dz.U. z 2019 </w:t>
      </w:r>
    </w:p>
    <w:p w:rsidR="00902F15" w:rsidRDefault="00902F15" w:rsidP="00902F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r. poz. 243,326,912 i 1655)   lub którego upadłość ogłoszono, z wyjątkiem wykonawcy, </w:t>
      </w:r>
    </w:p>
    <w:p w:rsidR="00902F15" w:rsidRDefault="00902F15" w:rsidP="00902F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który po ogłoszeniu upadłości zawarł układ zatwierdzony prawomocnym </w:t>
      </w:r>
    </w:p>
    <w:p w:rsidR="00902F15" w:rsidRDefault="00902F15" w:rsidP="00902F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postanowieniem sądu, jeżeli układ nie przewiduje zaspokojenia wierzycieli przez </w:t>
      </w:r>
    </w:p>
    <w:p w:rsidR="00902F15" w:rsidRDefault="00902F15" w:rsidP="00902F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likwidację majątku upadłego, chyba że sąd zarządził  likwidację jego majątku w trybie </w:t>
      </w:r>
    </w:p>
    <w:p w:rsidR="00902F15" w:rsidRDefault="00902F15" w:rsidP="00902F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art. 366 ust.1 ustawy z dnia 28 lutego 2003 r.  Prawo upadłościowe.(Dz. U. z 2019 r. </w:t>
      </w:r>
    </w:p>
    <w:p w:rsidR="00902F15" w:rsidRDefault="00902F15" w:rsidP="00902F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poz. 498,912,1495,1655 ).   </w:t>
      </w:r>
    </w:p>
    <w:p w:rsidR="00B119F4" w:rsidRPr="009375EB" w:rsidRDefault="00B119F4" w:rsidP="00902F15">
      <w:pPr>
        <w:spacing w:after="0" w:line="240" w:lineRule="auto"/>
        <w:jc w:val="both"/>
        <w:rPr>
          <w:rFonts w:ascii="Arial" w:hAnsi="Arial" w:cs="Arial"/>
          <w:b/>
        </w:rPr>
      </w:pPr>
      <w:bookmarkStart w:id="0" w:name="_GoBack"/>
      <w:bookmarkEnd w:id="0"/>
    </w:p>
    <w:sectPr w:rsidR="00B119F4" w:rsidRPr="009375EB" w:rsidSect="00392EC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43E8" w:rsidRDefault="00F243E8" w:rsidP="0038231F">
      <w:pPr>
        <w:spacing w:after="0" w:line="240" w:lineRule="auto"/>
      </w:pPr>
      <w:r>
        <w:separator/>
      </w:r>
    </w:p>
  </w:endnote>
  <w:endnote w:type="continuationSeparator" w:id="0">
    <w:p w:rsidR="00F243E8" w:rsidRDefault="00F243E8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2814" w:rsidRDefault="00762814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973AD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A9790E">
          <w:rPr>
            <w:rFonts w:ascii="Arial" w:hAnsi="Arial" w:cs="Arial"/>
            <w:noProof/>
            <w:sz w:val="18"/>
            <w:szCs w:val="18"/>
          </w:rPr>
          <w:t>3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2814" w:rsidRDefault="00762814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43E8" w:rsidRDefault="00F243E8" w:rsidP="0038231F">
      <w:pPr>
        <w:spacing w:after="0" w:line="240" w:lineRule="auto"/>
      </w:pPr>
      <w:r>
        <w:separator/>
      </w:r>
    </w:p>
  </w:footnote>
  <w:footnote w:type="continuationSeparator" w:id="0">
    <w:p w:rsidR="00F243E8" w:rsidRDefault="00F243E8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2814" w:rsidRDefault="00762814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2814" w:rsidRDefault="00762814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2814" w:rsidRDefault="00762814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C4103F"/>
    <w:rsid w:val="0004734E"/>
    <w:rsid w:val="000613EB"/>
    <w:rsid w:val="000809B6"/>
    <w:rsid w:val="000817F4"/>
    <w:rsid w:val="0009592A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670F2"/>
    <w:rsid w:val="001807BF"/>
    <w:rsid w:val="00190D6E"/>
    <w:rsid w:val="00193E01"/>
    <w:rsid w:val="001957C5"/>
    <w:rsid w:val="001C6945"/>
    <w:rsid w:val="001D3A19"/>
    <w:rsid w:val="001D4C90"/>
    <w:rsid w:val="001F4C82"/>
    <w:rsid w:val="002004A3"/>
    <w:rsid w:val="002167D3"/>
    <w:rsid w:val="0023472D"/>
    <w:rsid w:val="0024732C"/>
    <w:rsid w:val="0025263C"/>
    <w:rsid w:val="0025358A"/>
    <w:rsid w:val="00255142"/>
    <w:rsid w:val="0025634F"/>
    <w:rsid w:val="002645A3"/>
    <w:rsid w:val="00267089"/>
    <w:rsid w:val="0027436E"/>
    <w:rsid w:val="0027560C"/>
    <w:rsid w:val="00287BCD"/>
    <w:rsid w:val="002A5F9B"/>
    <w:rsid w:val="002A65A4"/>
    <w:rsid w:val="002A7DC8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47AC3"/>
    <w:rsid w:val="003636E7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164AD"/>
    <w:rsid w:val="00434CC2"/>
    <w:rsid w:val="00435E08"/>
    <w:rsid w:val="00466838"/>
    <w:rsid w:val="004761C6"/>
    <w:rsid w:val="00476BB0"/>
    <w:rsid w:val="00484F88"/>
    <w:rsid w:val="0049098E"/>
    <w:rsid w:val="0049287D"/>
    <w:rsid w:val="004B00A9"/>
    <w:rsid w:val="004C43B8"/>
    <w:rsid w:val="004F23F7"/>
    <w:rsid w:val="004F3005"/>
    <w:rsid w:val="00500358"/>
    <w:rsid w:val="005031A7"/>
    <w:rsid w:val="00516584"/>
    <w:rsid w:val="00520174"/>
    <w:rsid w:val="00520592"/>
    <w:rsid w:val="0052487A"/>
    <w:rsid w:val="00525621"/>
    <w:rsid w:val="00527CBA"/>
    <w:rsid w:val="0053130C"/>
    <w:rsid w:val="005319CA"/>
    <w:rsid w:val="00537DF1"/>
    <w:rsid w:val="005641F0"/>
    <w:rsid w:val="00564CAC"/>
    <w:rsid w:val="005A73FB"/>
    <w:rsid w:val="005C5717"/>
    <w:rsid w:val="005E176A"/>
    <w:rsid w:val="006229EE"/>
    <w:rsid w:val="006440B0"/>
    <w:rsid w:val="0064500B"/>
    <w:rsid w:val="00661B3E"/>
    <w:rsid w:val="00677C66"/>
    <w:rsid w:val="00687919"/>
    <w:rsid w:val="00692DF3"/>
    <w:rsid w:val="006A52B6"/>
    <w:rsid w:val="006E16A6"/>
    <w:rsid w:val="006F3D32"/>
    <w:rsid w:val="007118F0"/>
    <w:rsid w:val="007240E0"/>
    <w:rsid w:val="00746532"/>
    <w:rsid w:val="007530E5"/>
    <w:rsid w:val="00762814"/>
    <w:rsid w:val="007840F2"/>
    <w:rsid w:val="007936D6"/>
    <w:rsid w:val="00793C32"/>
    <w:rsid w:val="0079713A"/>
    <w:rsid w:val="00797712"/>
    <w:rsid w:val="007A20E1"/>
    <w:rsid w:val="007C553F"/>
    <w:rsid w:val="007E25BD"/>
    <w:rsid w:val="007E2F69"/>
    <w:rsid w:val="007E4B31"/>
    <w:rsid w:val="00804F07"/>
    <w:rsid w:val="00830AB1"/>
    <w:rsid w:val="00843599"/>
    <w:rsid w:val="0084469A"/>
    <w:rsid w:val="008560CF"/>
    <w:rsid w:val="00874044"/>
    <w:rsid w:val="00875011"/>
    <w:rsid w:val="00892E48"/>
    <w:rsid w:val="008A5BE7"/>
    <w:rsid w:val="008C6DF8"/>
    <w:rsid w:val="008D0487"/>
    <w:rsid w:val="008E3274"/>
    <w:rsid w:val="008F3818"/>
    <w:rsid w:val="00902F15"/>
    <w:rsid w:val="009129F3"/>
    <w:rsid w:val="00920F98"/>
    <w:rsid w:val="009301A2"/>
    <w:rsid w:val="009375EB"/>
    <w:rsid w:val="009469C7"/>
    <w:rsid w:val="00956C26"/>
    <w:rsid w:val="00970F10"/>
    <w:rsid w:val="00973ADC"/>
    <w:rsid w:val="00975C49"/>
    <w:rsid w:val="00987806"/>
    <w:rsid w:val="009A397D"/>
    <w:rsid w:val="009C0C6C"/>
    <w:rsid w:val="009C6DDE"/>
    <w:rsid w:val="009D314C"/>
    <w:rsid w:val="00A058AD"/>
    <w:rsid w:val="00A0658E"/>
    <w:rsid w:val="00A1401D"/>
    <w:rsid w:val="00A1471A"/>
    <w:rsid w:val="00A1685D"/>
    <w:rsid w:val="00A31749"/>
    <w:rsid w:val="00A3431A"/>
    <w:rsid w:val="00A347DE"/>
    <w:rsid w:val="00A36E95"/>
    <w:rsid w:val="00A56074"/>
    <w:rsid w:val="00A56607"/>
    <w:rsid w:val="00A62798"/>
    <w:rsid w:val="00A65C39"/>
    <w:rsid w:val="00A776FE"/>
    <w:rsid w:val="00A9790E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61FE7"/>
    <w:rsid w:val="00B80D0E"/>
    <w:rsid w:val="00B938C7"/>
    <w:rsid w:val="00BA5AB7"/>
    <w:rsid w:val="00BD06C3"/>
    <w:rsid w:val="00BF1F3F"/>
    <w:rsid w:val="00C00C2E"/>
    <w:rsid w:val="00C22538"/>
    <w:rsid w:val="00C4103F"/>
    <w:rsid w:val="00C456FB"/>
    <w:rsid w:val="00C57DEB"/>
    <w:rsid w:val="00C75633"/>
    <w:rsid w:val="00CA5F28"/>
    <w:rsid w:val="00CC6896"/>
    <w:rsid w:val="00CE6400"/>
    <w:rsid w:val="00CF4A74"/>
    <w:rsid w:val="00D34D9A"/>
    <w:rsid w:val="00D409DE"/>
    <w:rsid w:val="00D42C9B"/>
    <w:rsid w:val="00D47D38"/>
    <w:rsid w:val="00D7532C"/>
    <w:rsid w:val="00DC3F44"/>
    <w:rsid w:val="00DD146A"/>
    <w:rsid w:val="00DD3E9D"/>
    <w:rsid w:val="00DE73EE"/>
    <w:rsid w:val="00E14552"/>
    <w:rsid w:val="00E15D59"/>
    <w:rsid w:val="00E21B42"/>
    <w:rsid w:val="00E30517"/>
    <w:rsid w:val="00E34C23"/>
    <w:rsid w:val="00E41406"/>
    <w:rsid w:val="00E42CC3"/>
    <w:rsid w:val="00E4584B"/>
    <w:rsid w:val="00E46F06"/>
    <w:rsid w:val="00E55512"/>
    <w:rsid w:val="00E61F59"/>
    <w:rsid w:val="00E84DC5"/>
    <w:rsid w:val="00E86A2B"/>
    <w:rsid w:val="00EA74CD"/>
    <w:rsid w:val="00EB3286"/>
    <w:rsid w:val="00EE4535"/>
    <w:rsid w:val="00EE7725"/>
    <w:rsid w:val="00EF741B"/>
    <w:rsid w:val="00EF74CA"/>
    <w:rsid w:val="00F014B6"/>
    <w:rsid w:val="00F053EC"/>
    <w:rsid w:val="00F2074D"/>
    <w:rsid w:val="00F243E8"/>
    <w:rsid w:val="00F33AC3"/>
    <w:rsid w:val="00F365F2"/>
    <w:rsid w:val="00F54680"/>
    <w:rsid w:val="00F66ED9"/>
    <w:rsid w:val="00FA48CF"/>
    <w:rsid w:val="00FB7965"/>
    <w:rsid w:val="00FC0667"/>
    <w:rsid w:val="00FC66DD"/>
    <w:rsid w:val="00FE7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3AD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3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3C49DB-0680-4ED5-9A3F-7861DD3398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976</Words>
  <Characters>5862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oem</cp:lastModifiedBy>
  <cp:revision>2</cp:revision>
  <cp:lastPrinted>2018-09-14T10:25:00Z</cp:lastPrinted>
  <dcterms:created xsi:type="dcterms:W3CDTF">2020-07-29T08:50:00Z</dcterms:created>
  <dcterms:modified xsi:type="dcterms:W3CDTF">2020-07-29T08:50:00Z</dcterms:modified>
</cp:coreProperties>
</file>